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BD4" w:rsidRDefault="00786BD4" w:rsidP="00786BD4">
      <w:pPr>
        <w:spacing w:before="240"/>
        <w:rPr>
          <w:b/>
        </w:rPr>
      </w:pPr>
      <w:r>
        <w:rPr>
          <w:b/>
          <w:noProof/>
          <w:lang w:val="fr-FR"/>
        </w:rPr>
        <mc:AlternateContent>
          <mc:Choice Requires="wps">
            <w:drawing>
              <wp:anchor distT="0" distB="0" distL="114300" distR="114300" simplePos="0" relativeHeight="251668480" behindDoc="0" locked="0" layoutInCell="1" allowOverlap="1" wp14:anchorId="39758F9F" wp14:editId="6E13A7DE">
                <wp:simplePos x="0" y="0"/>
                <wp:positionH relativeFrom="column">
                  <wp:posOffset>1407160</wp:posOffset>
                </wp:positionH>
                <wp:positionV relativeFrom="paragraph">
                  <wp:posOffset>3810</wp:posOffset>
                </wp:positionV>
                <wp:extent cx="4008120" cy="780415"/>
                <wp:effectExtent l="0" t="0" r="0" b="635"/>
                <wp:wrapTight wrapText="bothSides">
                  <wp:wrapPolygon edited="0">
                    <wp:start x="205" y="0"/>
                    <wp:lineTo x="205" y="21090"/>
                    <wp:lineTo x="21251" y="21090"/>
                    <wp:lineTo x="21251" y="0"/>
                    <wp:lineTo x="205" y="0"/>
                  </wp:wrapPolygon>
                </wp:wrapTight>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780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BD4" w:rsidRPr="008A000A" w:rsidRDefault="00786BD4" w:rsidP="00786BD4">
                            <w:pPr>
                              <w:rPr>
                                <w:b/>
                                <w:bCs/>
                                <w:color w:val="002060"/>
                                <w:szCs w:val="28"/>
                              </w:rPr>
                            </w:pPr>
                            <w:r w:rsidRPr="008A000A">
                              <w:rPr>
                                <w:b/>
                                <w:bCs/>
                                <w:color w:val="002060"/>
                                <w:szCs w:val="28"/>
                              </w:rPr>
                              <w:t>FEDERATION DES ALPES-MARITIMES POUR LA PÊCHE ET LA PROTECTION DU MILIEU AQUATIQUE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758F9F" id="_x0000_t202" coordsize="21600,21600" o:spt="202" path="m,l,21600r21600,l21600,xe">
                <v:stroke joinstyle="miter"/>
                <v:path gradientshapeok="t" o:connecttype="rect"/>
              </v:shapetype>
              <v:shape id="Zone de texte 14" o:spid="_x0000_s1026" type="#_x0000_t202" style="position:absolute;margin-left:110.8pt;margin-top:.3pt;width:315.6pt;height:61.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" filled="f" stroked="f">
                <v:textbox>
                  <w:txbxContent>
                    <w:p w:rsidR="00786BD4" w:rsidRPr="008A000A" w:rsidRDefault="00786BD4" w:rsidP="00786BD4">
                      <w:pPr>
                        <w:rPr>
                          <w:b/>
                          <w:bCs/>
                          <w:color w:val="002060"/>
                          <w:szCs w:val="28"/>
                        </w:rPr>
                      </w:pPr>
                      <w:r w:rsidRPr="008A000A">
                        <w:rPr>
                          <w:b/>
                          <w:bCs/>
                          <w:color w:val="002060"/>
                          <w:szCs w:val="28"/>
                        </w:rPr>
                        <w:t>FEDERATION DES ALPES-MARITIMES POUR LA PÊCHE ET LA PROTECTION DU MILIEU AQUATIQUE</w:t>
                      </w:r>
                    </w:p>
                  </w:txbxContent>
                </v:textbox>
                <w10:wrap type="tight"/>
              </v:shape>
            </w:pict>
          </mc:Fallback>
        </mc:AlternateContent>
      </w:r>
      <w:r>
        <w:rPr>
          <w:b/>
          <w:noProof/>
          <w:lang w:val="fr-FR"/>
        </w:rPr>
        <w:drawing>
          <wp:anchor distT="0" distB="0" distL="114300" distR="114300" simplePos="0" relativeHeight="251669504" behindDoc="0" locked="0" layoutInCell="1" allowOverlap="1" wp14:anchorId="0F3EF046" wp14:editId="7C945A9C">
            <wp:simplePos x="0" y="0"/>
            <wp:positionH relativeFrom="margin">
              <wp:align>left</wp:align>
            </wp:positionH>
            <wp:positionV relativeFrom="paragraph">
              <wp:posOffset>3810</wp:posOffset>
            </wp:positionV>
            <wp:extent cx="1073785" cy="1226185"/>
            <wp:effectExtent l="0" t="0" r="0" b="0"/>
            <wp:wrapTopAndBottom/>
            <wp:docPr id="15" name="Image 15" descr="LOGO FEDE 06 c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EDE 06 copi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3785"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7E66" w:rsidRDefault="00847E66" w:rsidP="00847E66">
      <w:pPr>
        <w:pBdr>
          <w:top w:val="single" w:sz="4" w:space="1" w:color="auto"/>
          <w:left w:val="single" w:sz="4" w:space="4" w:color="auto"/>
          <w:bottom w:val="single" w:sz="4" w:space="1" w:color="auto"/>
          <w:right w:val="single" w:sz="4" w:space="4" w:color="auto"/>
        </w:pBdr>
        <w:spacing w:before="240"/>
        <w:jc w:val="center"/>
        <w:rPr>
          <w:b/>
        </w:rPr>
      </w:pPr>
      <w:r>
        <w:rPr>
          <w:b/>
        </w:rPr>
        <w:t>Carte participative localisation et suivi des assecs</w:t>
      </w:r>
    </w:p>
    <w:p w:rsidR="00847E66" w:rsidRPr="002C7FB1" w:rsidRDefault="00847E66" w:rsidP="00847E66">
      <w:pPr>
        <w:spacing w:before="240"/>
        <w:jc w:val="both"/>
      </w:pPr>
      <w:r>
        <w:rPr>
          <w:noProof/>
          <w:lang w:val="fr-FR"/>
        </w:rPr>
        <w:drawing>
          <wp:anchor distT="114300" distB="114300" distL="114300" distR="114300" simplePos="0" relativeHeight="251659264" behindDoc="0" locked="0" layoutInCell="1" hidden="0" allowOverlap="1" wp14:anchorId="5215A2E0" wp14:editId="2316491D">
            <wp:simplePos x="0" y="0"/>
            <wp:positionH relativeFrom="column">
              <wp:posOffset>3850832</wp:posOffset>
            </wp:positionH>
            <wp:positionV relativeFrom="paragraph">
              <wp:posOffset>163830</wp:posOffset>
            </wp:positionV>
            <wp:extent cx="2023745" cy="2533650"/>
            <wp:effectExtent l="0" t="0" r="0" b="0"/>
            <wp:wrapSquare wrapText="bothSides" distT="114300" distB="11430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023745" cy="2533650"/>
                    </a:xfrm>
                    <a:prstGeom prst="rect">
                      <a:avLst/>
                    </a:prstGeom>
                    <a:ln/>
                  </pic:spPr>
                </pic:pic>
              </a:graphicData>
            </a:graphic>
            <wp14:sizeRelV relativeFrom="margin">
              <wp14:pctHeight>0</wp14:pctHeight>
            </wp14:sizeRelV>
          </wp:anchor>
        </w:drawing>
      </w:r>
      <w:r w:rsidRPr="002C7FB1">
        <w:t>Depuis plusieurs années</w:t>
      </w:r>
      <w:r>
        <w:t>,</w:t>
      </w:r>
      <w:r w:rsidRPr="002C7FB1">
        <w:t xml:space="preserve"> nous réalisons un suivi des secteurs d’assecs récurrents des cours d’eau des Alpes-Maritimes. Depuis 2022 et la sécheresse exceptionnelle qui a touché le département, de nombreux tronçons de cours d’eau qui n’ont jamais été en déficit hydrologique sévère, se trouve</w:t>
      </w:r>
      <w:r>
        <w:t>nt</w:t>
      </w:r>
      <w:r w:rsidRPr="002C7FB1">
        <w:t xml:space="preserve"> complétement asséchés. Ces assecs prolongés induisent une perte totale des populations piscicoles associées. </w:t>
      </w:r>
    </w:p>
    <w:p w:rsidR="00847E66" w:rsidRPr="002C7FB1" w:rsidRDefault="00847E66" w:rsidP="00847E66">
      <w:pPr>
        <w:spacing w:before="240" w:after="240"/>
        <w:jc w:val="both"/>
      </w:pPr>
      <w:r w:rsidRPr="002C7FB1">
        <w:t>Nous pensons qu’il est nécessaire de renforcer nos connaissances et notre réactivité sur ce phénomène, qui touche un linéaire de plus en plus important de nos cours d’eau. Tous les bassins versants sont touchés, on ne parle plus uniquement de secteurs à fortes pressions anthropiques (pompage, canaux, hydroélectricité, …)</w:t>
      </w:r>
      <w:r>
        <w:t> :</w:t>
      </w:r>
      <w:r w:rsidRPr="002C7FB1">
        <w:t xml:space="preserve"> même des petits vallons en tête de bassins versants se tarissent. </w:t>
      </w:r>
    </w:p>
    <w:p w:rsidR="00847E66" w:rsidRDefault="00847E66" w:rsidP="00847E66">
      <w:pPr>
        <w:spacing w:before="240" w:after="240"/>
        <w:jc w:val="both"/>
      </w:pPr>
      <w:r>
        <w:t xml:space="preserve">En parallèle de notre suivi annuel des assecs, nous </w:t>
      </w:r>
      <w:r w:rsidR="00E5282A">
        <w:t>proposons, de manière</w:t>
      </w:r>
      <w:r>
        <w:t xml:space="preserve"> expérimentale, la mise en place d’une cartographie interactive et participative. Le but étant que nos adhérents et autres personnes intéressées puissent renseigner l’état des cours d’eau, vallons, ruisseaux, en déficit hydraulique avancé (localisation, date, évaluation du linéaire touché, photos …). Toutes ces données seront traitées par nos soins et mises à disposition des différents gestionnaires et décideurs politiques.</w:t>
      </w:r>
    </w:p>
    <w:p w:rsidR="00847E66" w:rsidRDefault="00847E66" w:rsidP="00847E66">
      <w:pPr>
        <w:spacing w:before="240" w:after="240"/>
        <w:jc w:val="both"/>
      </w:pPr>
      <w:r>
        <w:t>Cette cartographi</w:t>
      </w:r>
      <w:r w:rsidR="00882928">
        <w:t>e se fera en complément du réseau d’O</w:t>
      </w:r>
      <w:r w:rsidR="00882928" w:rsidRPr="00882928">
        <w:t xml:space="preserve">bservatoire </w:t>
      </w:r>
      <w:r w:rsidR="00882928">
        <w:t>National Des E</w:t>
      </w:r>
      <w:r w:rsidR="00882928" w:rsidRPr="00882928">
        <w:t>tiages</w:t>
      </w:r>
      <w:r w:rsidR="00882928">
        <w:t xml:space="preserve"> (ONDE)</w:t>
      </w:r>
      <w:r>
        <w:t xml:space="preserve"> mené par l’OFB</w:t>
      </w:r>
      <w:r w:rsidR="00E5282A">
        <w:t>.</w:t>
      </w:r>
    </w:p>
    <w:p w:rsidR="00847E66" w:rsidRPr="00DF68FE" w:rsidRDefault="00847E66" w:rsidP="00847E66">
      <w:pPr>
        <w:spacing w:before="240" w:after="240"/>
        <w:rPr>
          <w:b/>
          <w:u w:val="single"/>
        </w:rPr>
      </w:pPr>
      <w:r>
        <w:rPr>
          <w:b/>
          <w:u w:val="single"/>
        </w:rPr>
        <w:t>Expérimentation en 2023</w:t>
      </w:r>
    </w:p>
    <w:p w:rsidR="00847E66" w:rsidRDefault="00847E66" w:rsidP="00847E66">
      <w:pPr>
        <w:spacing w:before="240" w:after="240"/>
        <w:jc w:val="both"/>
      </w:pPr>
      <w:r>
        <w:t xml:space="preserve">Sur chaque bassin versant, des référents seront mis en place et auront en charge la collecte, l’enrichissement de la carte interactive et la création d’une équipe de personnes susceptibles de faire remonter l’information sur l’état des cours d’eau. </w:t>
      </w:r>
      <w:r w:rsidRPr="002C7FB1">
        <w:t>L’acquisition des données d’étiage permet l’analyse de la situation du moment, mais également l’analyse de l’évolution des phénomènes hydrologiques dans le temps, sur le court ou moyen terme, aid</w:t>
      </w:r>
      <w:r w:rsidR="00E5282A">
        <w:t>ant ainsi les pouvoirs publics.</w:t>
      </w:r>
    </w:p>
    <w:p w:rsidR="00E5282A" w:rsidRDefault="00E5282A" w:rsidP="00847E66">
      <w:pPr>
        <w:spacing w:before="240" w:after="240"/>
        <w:jc w:val="both"/>
      </w:pPr>
      <w:r>
        <w:lastRenderedPageBreak/>
        <w:t>Vous pouvez donc faire remonter des observations ponctuelles</w:t>
      </w:r>
      <w:r w:rsidR="002A1FF7">
        <w:t>, à la volée,</w:t>
      </w:r>
      <w:r>
        <w:t xml:space="preserve"> ou vous concentrer sur un secteur particulier que vous caractériserez </w:t>
      </w:r>
      <w:r w:rsidR="003E4A95">
        <w:t xml:space="preserve">une </w:t>
      </w:r>
      <w:bookmarkStart w:id="0" w:name="_GoBack"/>
      <w:bookmarkEnd w:id="0"/>
      <w:r w:rsidR="003E4A95">
        <w:t>fois par semaine, quinzaine ou mois.</w:t>
      </w:r>
    </w:p>
    <w:p w:rsidR="00847E66" w:rsidRDefault="00847E66" w:rsidP="00847E66">
      <w:pPr>
        <w:spacing w:before="240" w:after="240"/>
        <w:jc w:val="both"/>
      </w:pPr>
      <w:r>
        <w:t>L’outil cartographique est en ligne, consultable et modifiable avec un ordinateur ou un smartphone :</w:t>
      </w:r>
    </w:p>
    <w:p w:rsidR="003E4A95" w:rsidRPr="003E4A95" w:rsidRDefault="004901BD" w:rsidP="003E4A95">
      <w:pPr>
        <w:spacing w:before="240" w:after="240"/>
        <w:jc w:val="center"/>
        <w:rPr>
          <w:b/>
          <w:color w:val="FF0000"/>
        </w:rPr>
      </w:pPr>
      <w:hyperlink r:id="rId9" w:history="1">
        <w:r w:rsidRPr="004901BD">
          <w:rPr>
            <w:rStyle w:val="Lienhypertexte"/>
          </w:rPr>
          <w:t>http://u.osmfr.org/m/895495/</w:t>
        </w:r>
      </w:hyperlink>
    </w:p>
    <w:p w:rsidR="003E162F" w:rsidRDefault="00847E66">
      <w:r>
        <w:rPr>
          <w:noProof/>
          <w:lang w:val="fr-FR"/>
        </w:rPr>
        <w:drawing>
          <wp:inline distT="0" distB="0" distL="0" distR="0" wp14:anchorId="3A02B7E8" wp14:editId="00736F83">
            <wp:extent cx="3764478" cy="1824145"/>
            <wp:effectExtent l="0" t="0" r="762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71800" cy="1827693"/>
                    </a:xfrm>
                    <a:prstGeom prst="rect">
                      <a:avLst/>
                    </a:prstGeom>
                  </pic:spPr>
                </pic:pic>
              </a:graphicData>
            </a:graphic>
          </wp:inline>
        </w:drawing>
      </w:r>
      <w:r w:rsidR="00882928" w:rsidRPr="00882928">
        <w:rPr>
          <w:noProof/>
          <w:lang w:val="fr-FR"/>
        </w:rPr>
        <w:drawing>
          <wp:inline distT="0" distB="0" distL="0" distR="0">
            <wp:extent cx="1370608" cy="1769424"/>
            <wp:effectExtent l="0" t="0" r="1270" b="2540"/>
            <wp:docPr id="9" name="Image 9" descr="C:\Users\FRANCOIS\Google Drive\Screenshot_20230403_131959_Chr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COIS\Google Drive\Screenshot_20230403_131959_Chrome.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1149" b="27690"/>
                    <a:stretch/>
                  </pic:blipFill>
                  <pic:spPr bwMode="auto">
                    <a:xfrm>
                      <a:off x="0" y="0"/>
                      <a:ext cx="1385806" cy="1789045"/>
                    </a:xfrm>
                    <a:prstGeom prst="rect">
                      <a:avLst/>
                    </a:prstGeom>
                    <a:noFill/>
                    <a:ln>
                      <a:noFill/>
                    </a:ln>
                    <a:extLst>
                      <a:ext uri="{53640926-AAD7-44D8-BBD7-CCE9431645EC}">
                        <a14:shadowObscured xmlns:a14="http://schemas.microsoft.com/office/drawing/2010/main"/>
                      </a:ext>
                    </a:extLst>
                  </pic:spPr>
                </pic:pic>
              </a:graphicData>
            </a:graphic>
          </wp:inline>
        </w:drawing>
      </w:r>
    </w:p>
    <w:p w:rsidR="00882928" w:rsidRPr="003E4A95" w:rsidRDefault="00882928">
      <w:pPr>
        <w:rPr>
          <w:i/>
          <w:sz w:val="20"/>
        </w:rPr>
      </w:pPr>
      <w:r w:rsidRPr="003E4A95">
        <w:rPr>
          <w:i/>
          <w:sz w:val="20"/>
        </w:rPr>
        <w:t>Visualisation de la carte sur PC (gauche) ou sur smartphone (droite)</w:t>
      </w:r>
    </w:p>
    <w:p w:rsidR="00882928" w:rsidRDefault="00882928"/>
    <w:p w:rsidR="003E4A95" w:rsidRPr="003E4A95" w:rsidRDefault="003E4A95">
      <w:pPr>
        <w:rPr>
          <w:b/>
        </w:rPr>
      </w:pPr>
      <w:r w:rsidRPr="003E4A95">
        <w:rPr>
          <w:b/>
        </w:rPr>
        <w:t>Trois étapes à suivre pour transmettre vos observations :</w:t>
      </w:r>
    </w:p>
    <w:p w:rsidR="003E4A95" w:rsidRDefault="003E4A95"/>
    <w:p w:rsidR="00882928" w:rsidRDefault="003E4A95">
      <w:r w:rsidRPr="003E4A95">
        <w:rPr>
          <w:b/>
        </w:rPr>
        <w:t>1/ Editer la carte</w:t>
      </w:r>
      <w:r>
        <w:t> : i</w:t>
      </w:r>
      <w:r w:rsidR="00882928">
        <w:t xml:space="preserve">l est nécessaire de passer en mode édition pour ajouter vos observations : pour cela, cliquer sur le pictogramme </w:t>
      </w:r>
      <w:r w:rsidR="00882928">
        <w:rPr>
          <w:noProof/>
          <w:lang w:val="fr-FR"/>
        </w:rPr>
        <w:drawing>
          <wp:inline distT="0" distB="0" distL="0" distR="0" wp14:anchorId="00A6C3EB" wp14:editId="451F5356">
            <wp:extent cx="319177" cy="349707"/>
            <wp:effectExtent l="0" t="0" r="508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2668" cy="364488"/>
                    </a:xfrm>
                    <a:prstGeom prst="rect">
                      <a:avLst/>
                    </a:prstGeom>
                  </pic:spPr>
                </pic:pic>
              </a:graphicData>
            </a:graphic>
          </wp:inline>
        </w:drawing>
      </w:r>
      <w:r w:rsidR="00882928">
        <w:t>, en haut à droite de l’écran.</w:t>
      </w:r>
    </w:p>
    <w:p w:rsidR="00882928" w:rsidRDefault="00882928"/>
    <w:p w:rsidR="00882928" w:rsidRPr="003E4A95" w:rsidRDefault="003E4A95">
      <w:pPr>
        <w:rPr>
          <w:b/>
        </w:rPr>
      </w:pPr>
      <w:r w:rsidRPr="003E4A95">
        <w:rPr>
          <w:b/>
        </w:rPr>
        <w:t>2/Renseigner l’observation :</w:t>
      </w:r>
    </w:p>
    <w:p w:rsidR="00882928" w:rsidRDefault="00882928">
      <w:r>
        <w:t>Pour toute nouvelle observation, vous avez la possibilité de rajouter un point ou un linéaire d’assec avec les pictogrammes suivants :</w:t>
      </w:r>
    </w:p>
    <w:p w:rsidR="00882928" w:rsidRDefault="00882928" w:rsidP="00882928">
      <w:pPr>
        <w:jc w:val="center"/>
      </w:pPr>
      <w:r>
        <w:rPr>
          <w:noProof/>
          <w:lang w:val="fr-FR"/>
        </w:rPr>
        <w:lastRenderedPageBreak/>
        <mc:AlternateContent>
          <mc:Choice Requires="wps">
            <w:drawing>
              <wp:anchor distT="0" distB="0" distL="114300" distR="114300" simplePos="0" relativeHeight="251666432" behindDoc="0" locked="0" layoutInCell="1" allowOverlap="1" wp14:anchorId="6324699B" wp14:editId="06F45420">
                <wp:simplePos x="0" y="0"/>
                <wp:positionH relativeFrom="column">
                  <wp:posOffset>2446020</wp:posOffset>
                </wp:positionH>
                <wp:positionV relativeFrom="paragraph">
                  <wp:posOffset>1110170</wp:posOffset>
                </wp:positionV>
                <wp:extent cx="949902" cy="45719"/>
                <wp:effectExtent l="0" t="57150" r="22225" b="50165"/>
                <wp:wrapNone/>
                <wp:docPr id="8" name="Connecteur droit avec flèche 8"/>
                <wp:cNvGraphicFramePr/>
                <a:graphic xmlns:a="http://schemas.openxmlformats.org/drawingml/2006/main">
                  <a:graphicData uri="http://schemas.microsoft.com/office/word/2010/wordprocessingShape">
                    <wps:wsp>
                      <wps:cNvCnPr/>
                      <wps:spPr>
                        <a:xfrm flipV="1">
                          <a:off x="0" y="0"/>
                          <a:ext cx="949902"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CD44116" id="_x0000_t32" coordsize="21600,21600" o:spt="32" o:oned="t" path="m,l21600,21600e" filled="f">
                <v:path arrowok="t" fillok="f" o:connecttype="none"/>
                <o:lock v:ext="edit" shapetype="t"/>
              </v:shapetype>
              <v:shape id="Connecteur droit avec flèche 8" o:spid="_x0000_s1026" type="#_x0000_t32" style="position:absolute;margin-left:192.6pt;margin-top:87.4pt;width:74.8pt;height:3.6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" strokecolor="red" strokeweight=".5pt">
                <v:stroke endarrow="block" joinstyle="miter"/>
              </v:shape>
            </w:pict>
          </mc:Fallback>
        </mc:AlternateContent>
      </w:r>
      <w:r>
        <w:rPr>
          <w:noProof/>
          <w:lang w:val="fr-FR"/>
        </w:rPr>
        <mc:AlternateContent>
          <mc:Choice Requires="wps">
            <w:drawing>
              <wp:anchor distT="0" distB="0" distL="114300" distR="114300" simplePos="0" relativeHeight="251660288" behindDoc="0" locked="0" layoutInCell="1" allowOverlap="1" wp14:anchorId="77211E0A" wp14:editId="4C8A6443">
                <wp:simplePos x="0" y="0"/>
                <wp:positionH relativeFrom="column">
                  <wp:posOffset>2460923</wp:posOffset>
                </wp:positionH>
                <wp:positionV relativeFrom="paragraph">
                  <wp:posOffset>720882</wp:posOffset>
                </wp:positionV>
                <wp:extent cx="949902" cy="45719"/>
                <wp:effectExtent l="0" t="57150" r="22225" b="50165"/>
                <wp:wrapNone/>
                <wp:docPr id="4" name="Connecteur droit avec flèche 4"/>
                <wp:cNvGraphicFramePr/>
                <a:graphic xmlns:a="http://schemas.openxmlformats.org/drawingml/2006/main">
                  <a:graphicData uri="http://schemas.microsoft.com/office/word/2010/wordprocessingShape">
                    <wps:wsp>
                      <wps:cNvCnPr/>
                      <wps:spPr>
                        <a:xfrm flipV="1">
                          <a:off x="0" y="0"/>
                          <a:ext cx="949902"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2A22C1" id="Connecteur droit avec flèche 4" o:spid="_x0000_s1026" type="#_x0000_t32" style="position:absolute;margin-left:193.75pt;margin-top:56.75pt;width:74.8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" strokecolor="red" strokeweight=".5pt">
                <v:stroke endarrow="block" joinstyle="miter"/>
              </v:shape>
            </w:pict>
          </mc:Fallback>
        </mc:AlternateContent>
      </w:r>
      <w:r>
        <w:rPr>
          <w:noProof/>
          <w:lang w:val="fr-FR"/>
        </w:rPr>
        <mc:AlternateContent>
          <mc:Choice Requires="wps">
            <w:drawing>
              <wp:anchor distT="0" distB="0" distL="114300" distR="114300" simplePos="0" relativeHeight="251664384" behindDoc="0" locked="0" layoutInCell="1" allowOverlap="1" wp14:anchorId="7DBAB7CA" wp14:editId="7F29B14C">
                <wp:simplePos x="0" y="0"/>
                <wp:positionH relativeFrom="column">
                  <wp:posOffset>950026</wp:posOffset>
                </wp:positionH>
                <wp:positionV relativeFrom="paragraph">
                  <wp:posOffset>1020643</wp:posOffset>
                </wp:positionV>
                <wp:extent cx="1472540" cy="273133"/>
                <wp:effectExtent l="0" t="0" r="13970" b="12700"/>
                <wp:wrapNone/>
                <wp:docPr id="7" name="Zone de texte 7"/>
                <wp:cNvGraphicFramePr/>
                <a:graphic xmlns:a="http://schemas.openxmlformats.org/drawingml/2006/main">
                  <a:graphicData uri="http://schemas.microsoft.com/office/word/2010/wordprocessingShape">
                    <wps:wsp>
                      <wps:cNvSpPr txBox="1"/>
                      <wps:spPr>
                        <a:xfrm>
                          <a:off x="0" y="0"/>
                          <a:ext cx="1472540" cy="273133"/>
                        </a:xfrm>
                        <a:prstGeom prst="rect">
                          <a:avLst/>
                        </a:prstGeom>
                        <a:solidFill>
                          <a:schemeClr val="lt1"/>
                        </a:solidFill>
                        <a:ln w="6350">
                          <a:solidFill>
                            <a:prstClr val="black"/>
                          </a:solidFill>
                        </a:ln>
                      </wps:spPr>
                      <wps:txbx>
                        <w:txbxContent>
                          <w:p w:rsidR="00882928" w:rsidRDefault="002A1FF7" w:rsidP="00882928">
                            <w:r>
                              <w:t>Rajouter un linéaire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BAB7CA" id="Zone de texte 7" o:spid="_x0000_s1027" type="#_x0000_t202" style="position:absolute;left:0;text-align:left;margin-left:74.8pt;margin-top:80.35pt;width:115.95pt;height:2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" fillcolor="white [3201]" strokeweight=".5pt">
                <v:textbox>
                  <w:txbxContent>
                    <w:p w:rsidR="00882928" w:rsidRDefault="002A1FF7" w:rsidP="00882928">
                      <w:r>
                        <w:t>Rajouter un linéaire</w:t>
                      </w:r>
                    </w:p>
                  </w:txbxContent>
                </v:textbox>
              </v:shape>
            </w:pict>
          </mc:Fallback>
        </mc:AlternateContent>
      </w:r>
      <w:r>
        <w:rPr>
          <w:noProof/>
          <w:lang w:val="fr-FR"/>
        </w:rPr>
        <mc:AlternateContent>
          <mc:Choice Requires="wps">
            <w:drawing>
              <wp:anchor distT="0" distB="0" distL="114300" distR="114300" simplePos="0" relativeHeight="251661312" behindDoc="0" locked="0" layoutInCell="1" allowOverlap="1" wp14:anchorId="7D83A69E" wp14:editId="3E9BFEE6">
                <wp:simplePos x="0" y="0"/>
                <wp:positionH relativeFrom="column">
                  <wp:posOffset>917130</wp:posOffset>
                </wp:positionH>
                <wp:positionV relativeFrom="paragraph">
                  <wp:posOffset>625879</wp:posOffset>
                </wp:positionV>
                <wp:extent cx="1472540" cy="273133"/>
                <wp:effectExtent l="0" t="0" r="13970" b="12700"/>
                <wp:wrapNone/>
                <wp:docPr id="5" name="Zone de texte 5"/>
                <wp:cNvGraphicFramePr/>
                <a:graphic xmlns:a="http://schemas.openxmlformats.org/drawingml/2006/main">
                  <a:graphicData uri="http://schemas.microsoft.com/office/word/2010/wordprocessingShape">
                    <wps:wsp>
                      <wps:cNvSpPr txBox="1"/>
                      <wps:spPr>
                        <a:xfrm>
                          <a:off x="0" y="0"/>
                          <a:ext cx="1472540" cy="273133"/>
                        </a:xfrm>
                        <a:prstGeom prst="rect">
                          <a:avLst/>
                        </a:prstGeom>
                        <a:solidFill>
                          <a:schemeClr val="lt1"/>
                        </a:solidFill>
                        <a:ln w="6350">
                          <a:solidFill>
                            <a:prstClr val="black"/>
                          </a:solidFill>
                        </a:ln>
                      </wps:spPr>
                      <wps:txbx>
                        <w:txbxContent>
                          <w:p w:rsidR="00882928" w:rsidRDefault="00882928">
                            <w:r>
                              <w:t>Rajouter un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83A69E" id="Zone de texte 5" o:spid="_x0000_s1028" type="#_x0000_t202" style="position:absolute;left:0;text-align:left;margin-left:72.2pt;margin-top:49.3pt;width:115.95pt;height:2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" fillcolor="white [3201]" strokeweight=".5pt">
                <v:textbox>
                  <w:txbxContent>
                    <w:p w:rsidR="00882928" w:rsidRDefault="00882928">
                      <w:r>
                        <w:t>Rajouter un point</w:t>
                      </w:r>
                    </w:p>
                  </w:txbxContent>
                </v:textbox>
              </v:shape>
            </w:pict>
          </mc:Fallback>
        </mc:AlternateContent>
      </w:r>
      <w:r>
        <w:rPr>
          <w:noProof/>
          <w:lang w:val="fr-FR"/>
        </w:rPr>
        <w:drawing>
          <wp:inline distT="0" distB="0" distL="0" distR="0">
            <wp:extent cx="2095500" cy="4124325"/>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95500" cy="4124325"/>
                    </a:xfrm>
                    <a:prstGeom prst="rect">
                      <a:avLst/>
                    </a:prstGeom>
                  </pic:spPr>
                </pic:pic>
              </a:graphicData>
            </a:graphic>
          </wp:inline>
        </w:drawing>
      </w:r>
    </w:p>
    <w:p w:rsidR="00882928" w:rsidRDefault="00F432D8" w:rsidP="00882928">
      <w:pPr>
        <w:jc w:val="both"/>
        <w:rPr>
          <w:noProof/>
          <w:lang w:val="fr-FR"/>
        </w:rPr>
      </w:pPr>
      <w:r>
        <w:t>Dans le formulaire de données associées à votre observation, vous avez la possibilité de</w:t>
      </w:r>
      <w:r w:rsidR="00433CAF">
        <w:t xml:space="preserve"> rajouter plusieurs informations</w:t>
      </w:r>
      <w:r>
        <w:t> :</w:t>
      </w:r>
      <w:r w:rsidRPr="00F432D8">
        <w:rPr>
          <w:noProof/>
          <w:lang w:val="fr-FR"/>
        </w:rPr>
        <w:t xml:space="preserve"> </w:t>
      </w:r>
    </w:p>
    <w:p w:rsidR="00F432D8" w:rsidRDefault="00F432D8" w:rsidP="00882928">
      <w:pPr>
        <w:jc w:val="both"/>
      </w:pPr>
      <w:r>
        <w:rPr>
          <w:noProof/>
          <w:lang w:val="fr-FR"/>
        </w:rPr>
        <w:drawing>
          <wp:anchor distT="0" distB="0" distL="114300" distR="114300" simplePos="0" relativeHeight="251667456" behindDoc="0" locked="0" layoutInCell="1" allowOverlap="1">
            <wp:simplePos x="0" y="0"/>
            <wp:positionH relativeFrom="column">
              <wp:posOffset>-2648</wp:posOffset>
            </wp:positionH>
            <wp:positionV relativeFrom="paragraph">
              <wp:posOffset>527</wp:posOffset>
            </wp:positionV>
            <wp:extent cx="2418963" cy="3117910"/>
            <wp:effectExtent l="0" t="0" r="635" b="635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418963" cy="3117910"/>
                    </a:xfrm>
                    <a:prstGeom prst="rect">
                      <a:avLst/>
                    </a:prstGeom>
                  </pic:spPr>
                </pic:pic>
              </a:graphicData>
            </a:graphic>
            <wp14:sizeRelH relativeFrom="page">
              <wp14:pctWidth>0</wp14:pctWidth>
            </wp14:sizeRelH>
            <wp14:sizeRelV relativeFrom="page">
              <wp14:pctHeight>0</wp14:pctHeight>
            </wp14:sizeRelV>
          </wp:anchor>
        </w:drawing>
      </w:r>
    </w:p>
    <w:p w:rsidR="00882928" w:rsidRDefault="00F432D8" w:rsidP="00E5282A">
      <w:r>
        <w:t xml:space="preserve">Les informations à remplir </w:t>
      </w:r>
      <w:r w:rsidR="002A1FF7">
        <w:t xml:space="preserve">dans les 2 champs disponibles </w:t>
      </w:r>
      <w:r>
        <w:t xml:space="preserve">sont, </w:t>
      </w:r>
      <w:r w:rsidRPr="005E2B59">
        <w:rPr>
          <w:u w:val="single"/>
        </w:rPr>
        <w:t>à minima</w:t>
      </w:r>
      <w:r>
        <w:t>,</w:t>
      </w:r>
    </w:p>
    <w:p w:rsidR="00F432D8" w:rsidRDefault="00F432D8" w:rsidP="00E5282A">
      <w:r>
        <w:t>-la date</w:t>
      </w:r>
    </w:p>
    <w:p w:rsidR="00F432D8" w:rsidRDefault="00F432D8" w:rsidP="00E5282A">
      <w:r>
        <w:t>-le nom de la rivière</w:t>
      </w:r>
    </w:p>
    <w:p w:rsidR="00F432D8" w:rsidRDefault="00F432D8" w:rsidP="00E5282A">
      <w:r>
        <w:t>-nom de l’</w:t>
      </w:r>
      <w:r w:rsidR="00E5282A">
        <w:t>observateur</w:t>
      </w:r>
    </w:p>
    <w:p w:rsidR="00F432D8" w:rsidRDefault="00F432D8" w:rsidP="00E5282A"/>
    <w:p w:rsidR="00F432D8" w:rsidRDefault="00F432D8" w:rsidP="00E5282A">
      <w:r>
        <w:t>Toute autre information est bienvenue :</w:t>
      </w:r>
    </w:p>
    <w:p w:rsidR="00F432D8" w:rsidRDefault="00F432D8" w:rsidP="00E5282A">
      <w:r>
        <w:t>Sur le modèle du l’</w:t>
      </w:r>
      <w:r w:rsidR="00E5282A">
        <w:t>observatoire</w:t>
      </w:r>
      <w:r>
        <w:t xml:space="preserve"> ONDE, vous pouvez préciser l’observation : </w:t>
      </w:r>
      <w:r w:rsidR="00E5282A">
        <w:t>écoulement</w:t>
      </w:r>
      <w:r>
        <w:t xml:space="preserve"> visible, écoulement non visible, écoulement visible faible ou assec.</w:t>
      </w:r>
    </w:p>
    <w:p w:rsidR="00E5282A" w:rsidRDefault="00E5282A" w:rsidP="00E5282A"/>
    <w:p w:rsidR="00E5282A" w:rsidRDefault="00E5282A" w:rsidP="00E5282A"/>
    <w:p w:rsidR="00E5282A" w:rsidRDefault="00E5282A" w:rsidP="00E5282A"/>
    <w:p w:rsidR="00E5282A" w:rsidRDefault="00E5282A" w:rsidP="00E5282A"/>
    <w:p w:rsidR="00E5282A" w:rsidRDefault="00E5282A" w:rsidP="00E5282A"/>
    <w:p w:rsidR="00E5282A" w:rsidRDefault="00E5282A" w:rsidP="00E5282A"/>
    <w:p w:rsidR="00E5282A" w:rsidRDefault="00E5282A" w:rsidP="00E5282A"/>
    <w:p w:rsidR="003E4A95" w:rsidRPr="003E4A95" w:rsidRDefault="003E4A95" w:rsidP="00E5282A">
      <w:pPr>
        <w:rPr>
          <w:b/>
        </w:rPr>
      </w:pPr>
      <w:r w:rsidRPr="003E4A95">
        <w:rPr>
          <w:b/>
        </w:rPr>
        <w:t>3/Sauvegarder la carte :</w:t>
      </w:r>
    </w:p>
    <w:p w:rsidR="003E4A95" w:rsidRDefault="002A1FF7" w:rsidP="00E5282A">
      <w:r>
        <w:t xml:space="preserve">Pensez à enregistrer avec le bouton situé en haut à droite de l’écran avant de quitter la carte </w:t>
      </w:r>
      <w:r>
        <w:rPr>
          <w:noProof/>
          <w:lang w:val="fr-FR"/>
        </w:rPr>
        <w:drawing>
          <wp:inline distT="0" distB="0" distL="0" distR="0" wp14:anchorId="10F8C9E3" wp14:editId="0014D69D">
            <wp:extent cx="2124075" cy="476250"/>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24075" cy="476250"/>
                    </a:xfrm>
                    <a:prstGeom prst="rect">
                      <a:avLst/>
                    </a:prstGeom>
                  </pic:spPr>
                </pic:pic>
              </a:graphicData>
            </a:graphic>
          </wp:inline>
        </w:drawing>
      </w:r>
    </w:p>
    <w:p w:rsidR="00E5282A" w:rsidRDefault="00E5282A" w:rsidP="00E5282A">
      <w:r>
        <w:lastRenderedPageBreak/>
        <w:t xml:space="preserve">Les photos ne peuvent pas être associées au point d’observations : merci de les transmettre par email à la fédération </w:t>
      </w:r>
      <w:hyperlink r:id="rId16" w:history="1">
        <w:r w:rsidR="002A1FF7" w:rsidRPr="00A04BAA">
          <w:rPr>
            <w:rStyle w:val="Lienhypertexte"/>
          </w:rPr>
          <w:t>peche06.technique@gmail.com</w:t>
        </w:r>
      </w:hyperlink>
      <w:r w:rsidR="002A1FF7">
        <w:t xml:space="preserve"> ou les ajouter sur ce dossier partagé : </w:t>
      </w:r>
      <w:hyperlink r:id="rId17" w:history="1">
        <w:r w:rsidR="002A1FF7" w:rsidRPr="00A04BAA">
          <w:rPr>
            <w:rStyle w:val="Lienhypertexte"/>
          </w:rPr>
          <w:t>https://photos.app.goo.gl/XcVNNJbEjHtHyC8k6</w:t>
        </w:r>
      </w:hyperlink>
    </w:p>
    <w:p w:rsidR="002A1FF7" w:rsidRDefault="002A1FF7" w:rsidP="00E5282A"/>
    <w:p w:rsidR="00E5282A" w:rsidRDefault="00786BD4" w:rsidP="00786BD4">
      <w:pPr>
        <w:jc w:val="both"/>
      </w:pPr>
      <w:r>
        <w:t>Une validation à posteriori des observations terrain sera réalisée par la fédération ; nous procéderons aussi à l’identi</w:t>
      </w:r>
      <w:r w:rsidR="004113CE">
        <w:t>fication des données aberrantes et à une sécurisation</w:t>
      </w:r>
      <w:r w:rsidR="006A6C57">
        <w:t xml:space="preserve"> hebdomadaire</w:t>
      </w:r>
      <w:r w:rsidR="004113CE">
        <w:t xml:space="preserve"> des données pour éviter des effacements d’observations.</w:t>
      </w:r>
    </w:p>
    <w:sectPr w:rsidR="00E5282A" w:rsidSect="00786BD4">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23E" w:rsidRDefault="0064023E" w:rsidP="00786BD4">
      <w:pPr>
        <w:spacing w:line="240" w:lineRule="auto"/>
      </w:pPr>
      <w:r>
        <w:separator/>
      </w:r>
    </w:p>
  </w:endnote>
  <w:endnote w:type="continuationSeparator" w:id="0">
    <w:p w:rsidR="0064023E" w:rsidRDefault="0064023E" w:rsidP="00786B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BD4" w:rsidRPr="008A000A" w:rsidRDefault="00786BD4" w:rsidP="00786BD4">
    <w:pPr>
      <w:pStyle w:val="Pieddepage"/>
      <w:rPr>
        <w:rFonts w:eastAsia="Arial Unicode MS" w:cs="Arial Unicode MS"/>
        <w:b/>
        <w:bCs/>
        <w:color w:val="002060"/>
        <w:sz w:val="20"/>
        <w:szCs w:val="16"/>
      </w:rPr>
    </w:pPr>
    <w:r w:rsidRPr="008A000A">
      <w:rPr>
        <w:rFonts w:eastAsia="Arial Unicode MS" w:cs="Arial Unicode MS"/>
        <w:b/>
        <w:bCs/>
        <w:color w:val="002060"/>
        <w:sz w:val="20"/>
        <w:szCs w:val="16"/>
      </w:rPr>
      <w:t>Fédération des Alpes-Maritimes pour la pêche et la protection du milieu aquatique</w:t>
    </w:r>
  </w:p>
  <w:p w:rsidR="00786BD4" w:rsidRDefault="00786BD4" w:rsidP="00786BD4">
    <w:pPr>
      <w:pStyle w:val="Pieddepage"/>
      <w:rPr>
        <w:rFonts w:eastAsia="Arial Unicode MS" w:cs="Arial Unicode MS"/>
        <w:color w:val="4F81BD"/>
        <w:sz w:val="20"/>
        <w:szCs w:val="16"/>
      </w:rPr>
    </w:pPr>
    <w:r w:rsidRPr="008A000A">
      <w:rPr>
        <w:rFonts w:eastAsia="Arial Unicode MS" w:cs="Arial Unicode MS"/>
        <w:color w:val="4F81BD"/>
        <w:sz w:val="20"/>
        <w:szCs w:val="16"/>
      </w:rPr>
      <w:t>682, Boulevard du Mercantour – Chemin de Saint Roman – Le Clos de la Manda – 06200 NICE</w:t>
    </w:r>
  </w:p>
  <w:p w:rsidR="00786BD4" w:rsidRPr="00913B07" w:rsidRDefault="00786BD4" w:rsidP="00786BD4">
    <w:pPr>
      <w:pStyle w:val="Pieddepage"/>
      <w:rPr>
        <w:rFonts w:eastAsia="Arial Unicode MS" w:cs="Arial Unicode MS"/>
        <w:color w:val="4F81BD"/>
        <w:sz w:val="20"/>
        <w:szCs w:val="16"/>
      </w:rPr>
    </w:pPr>
    <w:r w:rsidRPr="00913B07">
      <w:rPr>
        <w:rFonts w:eastAsia="Arial Unicode MS" w:cs="Arial Unicode MS"/>
        <w:color w:val="4F81BD"/>
        <w:sz w:val="20"/>
        <w:szCs w:val="16"/>
      </w:rPr>
      <w:t xml:space="preserve">Tél. : 04 93 72 06 04 </w:t>
    </w:r>
  </w:p>
  <w:p w:rsidR="00786BD4" w:rsidRDefault="00786BD4" w:rsidP="00786BD4">
    <w:pPr>
      <w:pStyle w:val="Pieddepage"/>
    </w:pPr>
    <w:r w:rsidRPr="00913B07">
      <w:rPr>
        <w:rFonts w:eastAsia="Arial Unicode MS" w:cs="Arial Unicode MS"/>
        <w:color w:val="4F81BD"/>
        <w:sz w:val="20"/>
        <w:szCs w:val="16"/>
      </w:rPr>
      <w:t xml:space="preserve">Courriel : </w:t>
    </w:r>
    <w:r>
      <w:rPr>
        <w:rFonts w:eastAsia="Arial Unicode MS" w:cs="Arial Unicode MS"/>
        <w:color w:val="4F81BD"/>
        <w:sz w:val="20"/>
        <w:szCs w:val="16"/>
      </w:rPr>
      <w:t>peche06.</w:t>
    </w:r>
    <w:r w:rsidRPr="00913B07">
      <w:rPr>
        <w:rFonts w:eastAsia="Arial Unicode MS" w:cs="Arial Unicode MS"/>
        <w:color w:val="4F81BD"/>
        <w:sz w:val="20"/>
        <w:szCs w:val="16"/>
      </w:rPr>
      <w:t>contact@</w:t>
    </w:r>
    <w:r>
      <w:rPr>
        <w:rFonts w:eastAsia="Arial Unicode MS" w:cs="Arial Unicode MS"/>
        <w:color w:val="4F81BD"/>
        <w:sz w:val="20"/>
        <w:szCs w:val="16"/>
      </w:rPr>
      <w:t>gmail</w:t>
    </w:r>
    <w:r w:rsidRPr="00913B07">
      <w:rPr>
        <w:rFonts w:eastAsia="Arial Unicode MS" w:cs="Arial Unicode MS"/>
        <w:color w:val="4F81BD"/>
        <w:sz w:val="20"/>
        <w:szCs w:val="16"/>
      </w:rPr>
      <w:t>.com - Site : www.peche</w:t>
    </w:r>
    <w:r>
      <w:rPr>
        <w:rFonts w:eastAsia="Arial Unicode MS" w:cs="Arial Unicode MS"/>
        <w:color w:val="4F81BD"/>
        <w:sz w:val="20"/>
        <w:szCs w:val="16"/>
      </w:rPr>
      <w:t>06.fr</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23E" w:rsidRDefault="0064023E" w:rsidP="00786BD4">
      <w:pPr>
        <w:spacing w:line="240" w:lineRule="auto"/>
      </w:pPr>
      <w:r>
        <w:separator/>
      </w:r>
    </w:p>
  </w:footnote>
  <w:footnote w:type="continuationSeparator" w:id="0">
    <w:p w:rsidR="0064023E" w:rsidRDefault="0064023E" w:rsidP="00786BD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E66"/>
    <w:rsid w:val="001F0CAA"/>
    <w:rsid w:val="002A1FF7"/>
    <w:rsid w:val="003C3C5A"/>
    <w:rsid w:val="003E162F"/>
    <w:rsid w:val="003E4A95"/>
    <w:rsid w:val="004113CE"/>
    <w:rsid w:val="00433CAF"/>
    <w:rsid w:val="004901BD"/>
    <w:rsid w:val="005A134A"/>
    <w:rsid w:val="005E2B59"/>
    <w:rsid w:val="0064023E"/>
    <w:rsid w:val="006A6C57"/>
    <w:rsid w:val="00786BD4"/>
    <w:rsid w:val="00847E66"/>
    <w:rsid w:val="00882928"/>
    <w:rsid w:val="00E5282A"/>
    <w:rsid w:val="00F432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D1AB3"/>
  <w15:chartTrackingRefBased/>
  <w15:docId w15:val="{2FECCBC7-4EA9-43B0-9FCF-0D35F577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47E66"/>
    <w:pPr>
      <w:spacing w:line="276" w:lineRule="auto"/>
    </w:pPr>
    <w:rPr>
      <w:rFonts w:ascii="Arial" w:eastAsia="Arial" w:hAnsi="Arial" w:cs="Arial"/>
      <w:lang w:val="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E4A95"/>
    <w:rPr>
      <w:color w:val="0563C1" w:themeColor="hyperlink"/>
      <w:u w:val="single"/>
    </w:rPr>
  </w:style>
  <w:style w:type="paragraph" w:styleId="En-tte">
    <w:name w:val="header"/>
    <w:basedOn w:val="Normal"/>
    <w:link w:val="En-tteCar"/>
    <w:uiPriority w:val="99"/>
    <w:unhideWhenUsed/>
    <w:rsid w:val="00786BD4"/>
    <w:pPr>
      <w:tabs>
        <w:tab w:val="center" w:pos="4536"/>
        <w:tab w:val="right" w:pos="9072"/>
      </w:tabs>
      <w:spacing w:line="240" w:lineRule="auto"/>
    </w:pPr>
  </w:style>
  <w:style w:type="character" w:customStyle="1" w:styleId="En-tteCar">
    <w:name w:val="En-tête Car"/>
    <w:basedOn w:val="Policepardfaut"/>
    <w:link w:val="En-tte"/>
    <w:uiPriority w:val="99"/>
    <w:rsid w:val="00786BD4"/>
    <w:rPr>
      <w:rFonts w:ascii="Arial" w:eastAsia="Arial" w:hAnsi="Arial" w:cs="Arial"/>
      <w:lang w:val="fr" w:eastAsia="fr-FR"/>
    </w:rPr>
  </w:style>
  <w:style w:type="paragraph" w:styleId="Pieddepage">
    <w:name w:val="footer"/>
    <w:basedOn w:val="Normal"/>
    <w:link w:val="PieddepageCar"/>
    <w:uiPriority w:val="99"/>
    <w:unhideWhenUsed/>
    <w:rsid w:val="00786BD4"/>
    <w:pPr>
      <w:tabs>
        <w:tab w:val="center" w:pos="4536"/>
        <w:tab w:val="right" w:pos="9072"/>
      </w:tabs>
      <w:spacing w:line="240" w:lineRule="auto"/>
    </w:pPr>
  </w:style>
  <w:style w:type="character" w:customStyle="1" w:styleId="PieddepageCar">
    <w:name w:val="Pied de page Car"/>
    <w:basedOn w:val="Policepardfaut"/>
    <w:link w:val="Pieddepage"/>
    <w:uiPriority w:val="99"/>
    <w:rsid w:val="00786BD4"/>
    <w:rPr>
      <w:rFonts w:ascii="Arial" w:eastAsia="Arial" w:hAnsi="Arial" w:cs="Arial"/>
      <w:lang w:val="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476097">
      <w:bodyDiv w:val="1"/>
      <w:marLeft w:val="0"/>
      <w:marRight w:val="0"/>
      <w:marTop w:val="0"/>
      <w:marBottom w:val="0"/>
      <w:divBdr>
        <w:top w:val="none" w:sz="0" w:space="0" w:color="auto"/>
        <w:left w:val="none" w:sz="0" w:space="0" w:color="auto"/>
        <w:bottom w:val="none" w:sz="0" w:space="0" w:color="auto"/>
        <w:right w:val="none" w:sz="0" w:space="0" w:color="auto"/>
      </w:divBdr>
      <w:divsChild>
        <w:div w:id="996420890">
          <w:marLeft w:val="0"/>
          <w:marRight w:val="0"/>
          <w:marTop w:val="0"/>
          <w:marBottom w:val="0"/>
          <w:divBdr>
            <w:top w:val="none" w:sz="0" w:space="0" w:color="auto"/>
            <w:left w:val="none" w:sz="0" w:space="0" w:color="auto"/>
            <w:bottom w:val="none" w:sz="0" w:space="0" w:color="auto"/>
            <w:right w:val="none" w:sz="0" w:space="0" w:color="auto"/>
          </w:divBdr>
        </w:div>
        <w:div w:id="1106850775">
          <w:marLeft w:val="0"/>
          <w:marRight w:val="0"/>
          <w:marTop w:val="0"/>
          <w:marBottom w:val="0"/>
          <w:divBdr>
            <w:top w:val="none" w:sz="0" w:space="0" w:color="auto"/>
            <w:left w:val="none" w:sz="0" w:space="0" w:color="auto"/>
            <w:bottom w:val="none" w:sz="0" w:space="0" w:color="auto"/>
            <w:right w:val="none" w:sz="0" w:space="0" w:color="auto"/>
          </w:divBdr>
        </w:div>
        <w:div w:id="1179273178">
          <w:marLeft w:val="0"/>
          <w:marRight w:val="0"/>
          <w:marTop w:val="0"/>
          <w:marBottom w:val="0"/>
          <w:divBdr>
            <w:top w:val="none" w:sz="0" w:space="0" w:color="auto"/>
            <w:left w:val="none" w:sz="0" w:space="0" w:color="auto"/>
            <w:bottom w:val="none" w:sz="0" w:space="0" w:color="auto"/>
            <w:right w:val="none" w:sz="0" w:space="0" w:color="auto"/>
          </w:divBdr>
        </w:div>
        <w:div w:id="195433473">
          <w:marLeft w:val="0"/>
          <w:marRight w:val="0"/>
          <w:marTop w:val="0"/>
          <w:marBottom w:val="0"/>
          <w:divBdr>
            <w:top w:val="none" w:sz="0" w:space="0" w:color="auto"/>
            <w:left w:val="none" w:sz="0" w:space="0" w:color="auto"/>
            <w:bottom w:val="none" w:sz="0" w:space="0" w:color="auto"/>
            <w:right w:val="none" w:sz="0" w:space="0" w:color="auto"/>
          </w:divBdr>
        </w:div>
        <w:div w:id="1713923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yperlink" Target="https://photos.app.goo.gl/XcVNNJbEjHtHyC8k6" TargetMode="External"/><Relationship Id="rId2" Type="http://schemas.openxmlformats.org/officeDocument/2006/relationships/styles" Target="styles.xml"/><Relationship Id="rId16" Type="http://schemas.openxmlformats.org/officeDocument/2006/relationships/hyperlink" Target="mailto:peche06.technique@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u.osmfr.org/m/895495/" TargetMode="External"/><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575B0-A4BA-4B64-BAE8-5F657CD97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608</Words>
  <Characters>3349</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MASSET</dc:creator>
  <cp:keywords/>
  <dc:description/>
  <cp:lastModifiedBy>FRANCOIS MASSET</cp:lastModifiedBy>
  <cp:revision>2</cp:revision>
  <dcterms:created xsi:type="dcterms:W3CDTF">2023-04-06T07:09:00Z</dcterms:created>
  <dcterms:modified xsi:type="dcterms:W3CDTF">2023-04-06T07:09:00Z</dcterms:modified>
</cp:coreProperties>
</file>